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 w:before="0" w:after="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Surabaya, </w:t>
      </w:r>
      <w:r>
        <w:rPr>
          <w:rFonts w:cs="Times New Roman" w:ascii="Times New Roman" w:hAnsi="Times New Roman"/>
          <w:sz w:val="24"/>
          <w:szCs w:val="24"/>
        </w:rPr>
        <w:t>$</w:t>
      </w:r>
      <w:r>
        <w:rPr>
          <w:rFonts w:cs="Times New Roman" w:ascii="Times New Roman" w:hAnsi="Times New Roman"/>
          <w:sz w:val="24"/>
          <w:szCs w:val="24"/>
        </w:rPr>
        <w:t>{tanggal}</w:t>
      </w:r>
    </w:p>
    <w:p>
      <w:pPr>
        <w:pStyle w:val="Normal"/>
        <w:widowControl w:val="false"/>
        <w:spacing w:lineRule="auto" w:line="360" w:before="0" w:after="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Bapak Yudi Santoso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 Tempat</w:t>
      </w:r>
    </w:p>
    <w:p>
      <w:pPr>
        <w:pStyle w:val="Normal"/>
        <w:widowControl w:val="false"/>
        <w:spacing w:lineRule="auto" w:line="276" w:before="0" w:after="0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</w:rPr>
        <w:t>Up. Bapak Yudi Santoso</w:t>
        <w:tab/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Bersama surat ini kami ingin memperkenalkan perusahaan kami yang bergerak di bidang konsultan keuangan yang meliputi konsultasi manajemen, perpajakan &amp; audit perpajakan, audit internal, penyusunan sistem keuangan, pembuatan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software </w:t>
      </w:r>
      <w:r>
        <w:rPr>
          <w:rFonts w:cs="Times New Roman" w:ascii="Times New Roman" w:hAnsi="Times New Roman"/>
          <w:sz w:val="24"/>
          <w:szCs w:val="24"/>
        </w:rPr>
        <w:t>dan Sistem Manajemen Mutu (ISO 9001 : 2015), Lingkungan (ISO 14001 : 2015) dan Keselamatan Kerja (OHSAS 18001 : 2007).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Sehubungan dengan tindak lanjut dari pertemuan yang telah kami lakukan sebelumnya, maka bersamaan dengan ini kami ingin mengajukan penawaran jasa sebagai berikut : 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424" w:hanging="424"/>
        <w:contextualSpacing w:val="false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  <w:lang w:val="id-ID"/>
        </w:rPr>
        <w:t xml:space="preserve">Pembuatan </w:t>
      </w:r>
      <w:r>
        <w:rPr>
          <w:rFonts w:cs="Times New Roman" w:ascii="Times New Roman" w:hAnsi="Times New Roman"/>
          <w:b/>
          <w:sz w:val="24"/>
          <w:szCs w:val="24"/>
        </w:rPr>
        <w:t> SPT Tahunan Orang Pribadi Tahun 2022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Profilling </w:t>
      </w:r>
      <w:r>
        <w:rPr>
          <w:rFonts w:cs="Times New Roman" w:ascii="Times New Roman" w:hAnsi="Times New Roman"/>
          <w:sz w:val="24"/>
          <w:szCs w:val="24"/>
        </w:rPr>
        <w:t>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Analisa Asset, Penghasilan, dan Perputaran Rekening Koran.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Penyusunan SPT Tahunan 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Closing </w:t>
      </w:r>
      <w:r>
        <w:rPr>
          <w:rFonts w:cs="Times New Roman" w:ascii="Times New Roman" w:hAnsi="Times New Roman"/>
          <w:sz w:val="24"/>
          <w:szCs w:val="24"/>
        </w:rPr>
        <w:t>SPT Tahunan bersama dan sepengetahuan Wajib Pajak.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Penjelasan tentang kewajiban Wajib Pajak setiap masa dan setiap tahunnya.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Konsultasi hal-hal yang berkaitan dengan pajak.</w:t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284" w:hanging="284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Biaya Konsultasi</w:t>
      </w:r>
    </w:p>
    <w:p>
      <w:pPr>
        <w:pStyle w:val="Normal"/>
        <w:widowControl w:val="false"/>
        <w:spacing w:lineRule="auto" w:line="360" w:before="0" w:after="8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Seluruh pembiayaan pekerjaan adalah merupakan tanggung jawab klien. Oleh karena itu, untuk pengerjaan jasa-jasa yang telah disebutkan di atas, kami mengajukan penawaran harga sebagai berikut: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Biaya Pembuatan SPT OP an. Yudi Santoso</w:t>
        <w:tab/>
        <w:t>: Rp. 6.000.000,-/Tahun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Jasa Ini dapat dilakukan jika Laporan Keuangan Internal telah terbit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Harga diatas belum termasuk PPN sebesar 11%.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Sesuai dengan peraturan perpajakan, PPh pasal 23 sebesar 2% dapat dipotongkan dari total professional fee kami sebelum ditambah dengan PPN.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dalam masa penanganan kami, terjadi pemeriksaan dari Kantor Pelayanan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Pajak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laporan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telah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disusun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/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sebelumnya,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kami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perhitungkan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fee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pengurusan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sesuai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dengan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tingkat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kesulitan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masalah</w:t>
      </w:r>
      <w:r>
        <w:rPr>
          <w:rFonts w:cs="Times New Roman" w:ascii="Times New Roman" w:hAnsi="Times New Roman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Maksimal Pengumpulan data dilakukan </w:t>
      </w:r>
      <w:r>
        <w:rPr>
          <w:rFonts w:cs="Times New Roman" w:ascii="Times New Roman" w:hAnsi="Times New Roman"/>
          <w:b/>
          <w:sz w:val="24"/>
          <w:szCs w:val="24"/>
        </w:rPr>
        <w:t xml:space="preserve">28 Februari 2023 </w:t>
      </w:r>
      <w:r>
        <w:rPr>
          <w:rFonts w:cs="Times New Roman" w:ascii="Times New Roman" w:hAnsi="Times New Roman"/>
          <w:sz w:val="24"/>
          <w:szCs w:val="24"/>
        </w:rPr>
        <w:t>jika melebihi akan di kenakan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 1x fee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Pekerjaan telah selesai dan telah di keluarkan kwitansi penagihan tetapi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keterlambatan pembayaran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 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kenakan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</w:t>
      </w:r>
      <w:r>
        <w:rPr>
          <w:rFonts w:cs="Times New Roman" w:ascii="Times New Roman" w:hAnsi="Times New Roman"/>
          <w:b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5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Perjalanan Dinas 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perjalanan akan di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reimbursekan </w:t>
      </w:r>
      <w:r>
        <w:rPr>
          <w:rFonts w:cs="Times New Roman" w:ascii="Times New Roman" w:hAnsi="Times New Roman"/>
          <w:sz w:val="24"/>
          <w:szCs w:val="24"/>
        </w:rPr>
        <w:t xml:space="preserve">seperti </w:t>
      </w:r>
      <w:r>
        <w:rPr>
          <w:rFonts w:cs="Times New Roman" w:ascii="Times New Roman" w:hAnsi="Times New Roman"/>
          <w:i/>
          <w:iCs/>
          <w:sz w:val="24"/>
          <w:szCs w:val="24"/>
        </w:rPr>
        <w:t>budget</w:t>
      </w:r>
      <w:r>
        <w:rPr>
          <w:rFonts w:cs="Times New Roman" w:ascii="Times New Roman" w:hAnsi="Times New Roman"/>
          <w:sz w:val="24"/>
          <w:szCs w:val="24"/>
        </w:rPr>
        <w:t xml:space="preserve"> Mobil / Kereta 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Pesawat</w:t>
      </w:r>
      <w:r>
        <w:rPr>
          <w:rFonts w:cs="Times New Roman" w:ascii="Times New Roman" w:hAnsi="Times New Roman"/>
          <w:sz w:val="24"/>
          <w:szCs w:val="24"/>
        </w:rPr>
        <w:t xml:space="preserve"> (sesuai Estimasi), dan Hotel.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makan siang akan di tagihkan sebesar Rp. </w:t>
      </w:r>
      <w:r>
        <w:rPr>
          <w:rFonts w:cs="Times New Roman" w:ascii="Times New Roman" w:hAnsi="Times New Roman"/>
          <w:sz w:val="24"/>
          <w:szCs w:val="24"/>
        </w:rPr>
        <w:t>35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untuk tim konsultan jika tidak di berikan.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</w:t>
      </w:r>
      <w:r>
        <w:rPr>
          <w:rFonts w:cs="Times New Roman" w:ascii="Times New Roman" w:hAnsi="Times New Roman"/>
          <w:i/>
          <w:iCs/>
          <w:sz w:val="24"/>
          <w:szCs w:val="24"/>
        </w:rPr>
        <w:t>out o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f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town </w:t>
      </w:r>
      <w:r>
        <w:rPr>
          <w:rFonts w:cs="Times New Roman" w:ascii="Times New Roman" w:hAnsi="Times New Roman"/>
          <w:sz w:val="24"/>
          <w:szCs w:val="24"/>
        </w:rPr>
        <w:t xml:space="preserve">(perjalanan keluar kota) akan dikenakan biaya perjalanan sebesar </w:t>
      </w:r>
      <w:r>
        <w:rPr>
          <w:rFonts w:cs="Times New Roman" w:ascii="Times New Roman" w:hAnsi="Times New Roman"/>
          <w:sz w:val="24"/>
          <w:szCs w:val="24"/>
          <w:lang w:val="id-ID"/>
        </w:rPr>
        <w:t>Rp.</w:t>
      </w:r>
      <w:r>
        <w:rPr>
          <w:rFonts w:cs="Times New Roman" w:ascii="Times New Roman" w:hAnsi="Times New Roman"/>
          <w:sz w:val="24"/>
          <w:szCs w:val="24"/>
        </w:rPr>
        <w:t>250.000,-/perorang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perhar</w:t>
      </w:r>
      <w:r>
        <w:rPr>
          <w:rFonts w:cs="Times New Roman" w:ascii="Times New Roman" w:hAnsi="Times New Roman"/>
          <w:sz w:val="24"/>
          <w:szCs w:val="24"/>
          <w:lang w:val="id-ID"/>
        </w:rPr>
        <w:t>i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untuk tim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konsultan dan Rp.</w:t>
      </w:r>
      <w:r>
        <w:rPr>
          <w:rFonts w:cs="Times New Roman" w:ascii="Times New Roman" w:hAnsi="Times New Roman"/>
          <w:sz w:val="24"/>
          <w:szCs w:val="24"/>
        </w:rPr>
        <w:t>4</w:t>
      </w:r>
      <w:r>
        <w:rPr>
          <w:rFonts w:cs="Times New Roman" w:ascii="Times New Roman" w:hAnsi="Times New Roman"/>
          <w:sz w:val="24"/>
          <w:szCs w:val="24"/>
          <w:lang w:val="id-ID"/>
        </w:rPr>
        <w:t>00.000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/perorang/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perhari untuk manager dan partner. 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20"/>
          <w:tab w:val="left" w:pos="1408" w:leader="none"/>
        </w:tabs>
        <w:spacing w:lineRule="auto" w:line="360" w:before="0" w:after="8"/>
        <w:ind w:left="284" w:hanging="284"/>
        <w:contextualSpacing w:val="false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Alokasi Waktu dan Sumber Daya yang Dibutuhkan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Jadwal </w:t>
      </w:r>
      <w:r>
        <w:rPr>
          <w:rFonts w:cs="Times New Roman" w:ascii="Times New Roman" w:hAnsi="Times New Roman"/>
          <w:sz w:val="24"/>
          <w:szCs w:val="24"/>
        </w:rPr>
        <w:t>bisa disesuaikan sesuai dengan kebutuhan berdasarkan konfirmasi dari kedua belah pihak.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Diharapkan pihak internal badan usaha sudah dapat menyajikan Laporan Keuangan badan usaha secara </w:t>
      </w:r>
      <w:r>
        <w:rPr>
          <w:rFonts w:cs="Times New Roman" w:ascii="Times New Roman" w:hAnsi="Times New Roman"/>
          <w:i/>
          <w:iCs/>
          <w:sz w:val="24"/>
          <w:szCs w:val="24"/>
        </w:rPr>
        <w:t>valid.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Dibutuhkan kerjasama yang baik agar dapat berjalan dengan baik dan semestinya.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Tanggung jawab pihak konsultan terbatas pada data-data yang diberikan oleh Wajib Pajak ke pihak konsultan.</w:t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ind w:left="568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Demikian proposal penawaran jasa yang kami ajukan. Akhir kata, kami mengucapkan terima kasih atas kesediaannya untuk membaca proposal ini dan kesempatan yang telah diberikan kepada kami. Apabila ada hal-hal yang kurang jelas, bisa didiskusikan lebih lanjut dengan menghubungi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contact person </w:t>
      </w:r>
      <w:r>
        <w:rPr>
          <w:rFonts w:cs="Times New Roman" w:ascii="Times New Roman" w:hAnsi="Times New Roman"/>
          <w:sz w:val="24"/>
          <w:szCs w:val="24"/>
        </w:rPr>
        <w:t>yang telah tersedia. Sekian dan terima kasih.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            </w:t>
      </w:r>
      <w:r>
        <w:rPr>
          <w:rFonts w:cs="Times New Roman" w:ascii="Times New Roman" w:hAnsi="Times New Roman"/>
          <w:sz w:val="24"/>
          <w:szCs w:val="24"/>
        </w:rPr>
        <w:t xml:space="preserve">Menyetujui,                                                                  Hormat kami, 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5">
            <wp:simplePos x="0" y="0"/>
            <wp:positionH relativeFrom="column">
              <wp:posOffset>3676650</wp:posOffset>
            </wp:positionH>
            <wp:positionV relativeFrom="paragraph">
              <wp:posOffset>34925</wp:posOffset>
            </wp:positionV>
            <wp:extent cx="1116965" cy="681990"/>
            <wp:effectExtent l="0" t="0" r="0" b="0"/>
            <wp:wrapNone/>
            <wp:docPr id="1" name="Picture 7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65" cy="681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276" w:before="0" w:after="8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  <w:t>Bapak Yudi Santoso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</w:t>
        <w:tab/>
      </w:r>
      <w:r>
        <w:rPr>
          <w:rFonts w:cs="Times New Roman" w:ascii="Times New Roman" w:hAnsi="Times New Roman"/>
          <w:sz w:val="24"/>
          <w:szCs w:val="24"/>
        </w:rPr>
        <w:tab/>
        <w:t xml:space="preserve">              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Albertinus Poedjianto, SE., Ak., CA., BKP.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  <w:tab/>
        <w:tab/>
        <w:tab/>
        <w:t xml:space="preserve">         ALS Accoun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ting,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Tax 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&amp; </w:t>
      </w:r>
      <w:r>
        <w:rPr>
          <w:rFonts w:cs="Times New Roman" w:ascii="Times New Roman" w:hAnsi="Times New Roman"/>
          <w:b/>
          <w:bCs/>
          <w:sz w:val="24"/>
          <w:szCs w:val="24"/>
        </w:rPr>
        <w:t>Management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2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o"/>
      <w:lvlJc w:val="left"/>
      <w:pPr>
        <w:tabs>
          <w:tab w:val="num" w:pos="0"/>
        </w:tabs>
        <w:ind w:left="128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8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76e48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Fontstyle01" w:customStyle="1">
    <w:name w:val="fontstyle01"/>
    <w:basedOn w:val="DefaultParagraphFont"/>
    <w:qFormat/>
    <w:rsid w:val="003c7026"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1">
    <w:name w:val="fontstyle21"/>
    <w:basedOn w:val="DefaultParagraphFont"/>
    <w:qFormat/>
    <w:rsid w:val="003c7026"/>
    <w:rPr>
      <w:rFonts w:ascii="Symbol" w:hAnsi="Symbol"/>
      <w:b w:val="false"/>
      <w:bCs w:val="false"/>
      <w:i w:val="false"/>
      <w:iCs w:val="false"/>
      <w:color w:val="000000"/>
      <w:sz w:val="24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76e4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0FE003-7AA9-449A-9390-E505DDF32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Application>LibreOffice/7.4.3.2$Windows_X86_64 LibreOffice_project/1048a8393ae2eeec98dff31b5c133c5f1d08b890</Application>
  <AppVersion>15.0000</AppVersion>
  <Pages>3</Pages>
  <Words>484</Words>
  <Characters>2877</Characters>
  <CharactersWithSpaces>3427</CharactersWithSpaces>
  <Paragraphs>39</Paragraphs>
  <Company>Toshiba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2021-08-30T03:14:00Z</dcterms:created>
  <dc:creator>User</dc:creator>
  <dc:description/>
  <dc:language>en-US</dc:language>
  <cp:lastModifiedBy/>
  <cp:lastPrinted>2021-12-16T02:18:00Z</cp:lastPrinted>
  <dcterms:modified xsi:type="dcterms:W3CDTF">2023-02-02T15:56:05Z</dcterms:modified>
  <cp:revision>33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